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bcad6f6" w14:textId="bcad6f6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821DB1">
        <w:rPr>
          <w:rFonts w:ascii="Times New Roman" w:hAnsi="Times New Roman"/>
          <w:b w:val="false"/>
          <w:bCs/>
        </w:rPr>
        <w:t>17. prosinca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4E676E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681125" w:rsidR="00681125">
        <w:rPr>
          <w:rFonts w:ascii="Times New Roman" w:hAnsi="Times New Roman"/>
          <w:b w:val="false"/>
        </w:rPr>
        <w:t>KAKTUS jednostavno društvo s ograničenom odgovornošću za trgovinu, proizvodnju i usluge Kastav, Štivar 4</w:t>
      </w:r>
      <w:r w:rsidRPr="004E676E" w:rsidR="004B05A9">
        <w:rPr>
          <w:rFonts w:ascii="Times New Roman" w:hAnsi="Times New Roman"/>
          <w:b w:val="false"/>
          <w:bCs/>
        </w:rPr>
        <w:t>.</w:t>
      </w: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5B7AC9" w:rsidP="007F6D13" w:rsidRDefault="00681125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Andrej Sablić</w:t>
      </w:r>
      <w:r w:rsidR="007F6D13">
        <w:rPr>
          <w:rFonts w:ascii="Times New Roman" w:hAnsi="Times New Roman"/>
          <w:b w:val="false"/>
        </w:rPr>
        <w:t>, privremeni stečajni upravitelj</w:t>
      </w: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4E676E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="00821DB1">
        <w:rPr>
          <w:rFonts w:ascii="Times New Roman" w:hAnsi="Times New Roman"/>
          <w:b w:val="false"/>
        </w:rPr>
        <w:t>0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31590D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Pr="00A02B93" w:rsidR="00A02B93">
        <w:rPr>
          <w:rFonts w:ascii="Times New Roman" w:hAnsi="Times New Roman"/>
          <w:b w:val="false"/>
        </w:rPr>
        <w:t xml:space="preserve">nitko, dostava poziva uredno iskazana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27640D" w:rsidP="00821DB1" w:rsidRDefault="007C0EA3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Utvrđuje se da </w:t>
      </w:r>
      <w:r w:rsidR="00A02B93">
        <w:rPr>
          <w:rFonts w:ascii="Times New Roman" w:hAnsi="Times New Roman"/>
          <w:b w:val="false"/>
          <w:bCs/>
        </w:rPr>
        <w:t>je neposredno prije ročišta zastupnik dužnika po zakonu Ivica Antukić telefonskim putem obavijestio sud da se zbog zdravstvenih tegoba nalazi u Pulskoj bolnici. Predlaže sudu odgodu ročišta na rok od tri dana kako bi dostavio sudu potvrdu FINE i time dokazao da je otklonjen stečajni razlog nesposobnost za plaćanje.</w:t>
      </w:r>
    </w:p>
    <w:p w:rsidR="007C0EA3" w:rsidP="00C619AE" w:rsidRDefault="007C0EA3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B10A8B" w:rsidR="00535089" w:rsidP="00B10A8B" w:rsidRDefault="00717CBE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717CBE">
        <w:rPr>
          <w:rFonts w:ascii="Times New Roman" w:hAnsi="Times New Roman"/>
          <w:b w:val="false"/>
          <w:bCs/>
        </w:rPr>
        <w:t xml:space="preserve">Prema Očevidniku redoslijeda osnova za plaćanje na dan </w:t>
      </w:r>
      <w:r w:rsidR="00821DB1">
        <w:rPr>
          <w:rFonts w:ascii="Times New Roman" w:hAnsi="Times New Roman"/>
          <w:b w:val="false"/>
          <w:bCs/>
        </w:rPr>
        <w:t xml:space="preserve">16. prosinca </w:t>
      </w:r>
      <w:r w:rsidRPr="00717CBE">
        <w:rPr>
          <w:rFonts w:ascii="Times New Roman" w:hAnsi="Times New Roman"/>
          <w:b w:val="false"/>
          <w:bCs/>
        </w:rPr>
        <w:t xml:space="preserve">2019. razvidno je da dužnik na računu ima </w:t>
      </w:r>
      <w:r>
        <w:rPr>
          <w:rFonts w:ascii="Times New Roman" w:hAnsi="Times New Roman"/>
          <w:b w:val="false"/>
          <w:bCs/>
        </w:rPr>
        <w:t xml:space="preserve">evidentirane </w:t>
      </w:r>
      <w:r w:rsidRPr="00717CBE">
        <w:rPr>
          <w:rFonts w:ascii="Times New Roman" w:hAnsi="Times New Roman"/>
          <w:b w:val="false"/>
          <w:bCs/>
        </w:rPr>
        <w:t xml:space="preserve">neizvršene osnove za plaćanje u ukupnom iznosu od </w:t>
      </w:r>
      <w:r w:rsidR="00821DB1">
        <w:rPr>
          <w:rFonts w:ascii="Times New Roman" w:hAnsi="Times New Roman"/>
          <w:b w:val="false"/>
          <w:bCs/>
        </w:rPr>
        <w:t>273.729,49</w:t>
      </w:r>
      <w:r>
        <w:rPr>
          <w:rFonts w:ascii="Times New Roman" w:hAnsi="Times New Roman"/>
          <w:b w:val="false"/>
          <w:bCs/>
        </w:rPr>
        <w:t xml:space="preserve"> </w:t>
      </w:r>
      <w:r w:rsidRPr="00717CBE">
        <w:rPr>
          <w:rFonts w:ascii="Times New Roman" w:hAnsi="Times New Roman"/>
          <w:b w:val="false"/>
          <w:bCs/>
        </w:rPr>
        <w:t>kn, u razdoblju duljem od 60 dana.</w:t>
      </w:r>
    </w:p>
    <w:p w:rsidRPr="00F66F1A" w:rsidR="00840DFA" w:rsidP="002547C9" w:rsidRDefault="00840DFA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A02B93" w:rsidR="00A02B93" w:rsidP="001807C7" w:rsidRDefault="00A02B93">
      <w:pPr>
        <w:ind w:firstLine="708"/>
        <w:jc w:val="both"/>
        <w:rPr>
          <w:rFonts w:ascii="Times New Roman" w:hAnsi="Times New Roman"/>
          <w:b w:val="false"/>
        </w:rPr>
      </w:pPr>
      <w:r w:rsidRPr="00A02B93">
        <w:rPr>
          <w:rFonts w:ascii="Times New Roman" w:hAnsi="Times New Roman"/>
          <w:b w:val="false"/>
        </w:rPr>
        <w:t>Sudac donosi</w:t>
      </w:r>
    </w:p>
    <w:p w:rsidRPr="00A02B93" w:rsidR="00A02B93" w:rsidP="001807C7" w:rsidRDefault="00A02B93">
      <w:pPr>
        <w:ind w:firstLine="708"/>
        <w:jc w:val="center"/>
        <w:rPr>
          <w:rFonts w:ascii="Times New Roman" w:hAnsi="Times New Roman"/>
          <w:b w:val="false"/>
        </w:rPr>
      </w:pPr>
      <w:r w:rsidRPr="00A02B93">
        <w:rPr>
          <w:rFonts w:ascii="Times New Roman" w:hAnsi="Times New Roman"/>
          <w:b w:val="false"/>
        </w:rPr>
        <w:t xml:space="preserve">r j e š e n j e </w:t>
      </w:r>
    </w:p>
    <w:p w:rsidRPr="00A02B93" w:rsidR="00A02B93" w:rsidP="001807C7" w:rsidRDefault="00A02B93">
      <w:pPr>
        <w:ind w:firstLine="708"/>
        <w:jc w:val="center"/>
        <w:rPr>
          <w:rFonts w:ascii="Times New Roman" w:hAnsi="Times New Roman"/>
          <w:b w:val="false"/>
        </w:rPr>
      </w:pPr>
    </w:p>
    <w:p w:rsidRPr="00A02B93" w:rsidR="00A02B93" w:rsidP="00A02B93" w:rsidRDefault="00A02B93">
      <w:pPr>
        <w:pStyle w:val="Odlomakpopisa"/>
        <w:numPr>
          <w:ilvl w:val="0"/>
          <w:numId w:val="22"/>
        </w:numPr>
        <w:rPr>
          <w:rFonts w:ascii="Times New Roman" w:hAnsi="Times New Roman"/>
          <w:b w:val="false"/>
        </w:rPr>
      </w:pPr>
      <w:r w:rsidRPr="00A02B93">
        <w:rPr>
          <w:rFonts w:ascii="Times New Roman" w:hAnsi="Times New Roman"/>
          <w:b w:val="false"/>
        </w:rPr>
        <w:t xml:space="preserve">Prihvaća se prijedlog zastupnika dužnika po zakonu te se današnje ročište odgađa, a slijedeće zakazuje za dan </w:t>
      </w:r>
    </w:p>
    <w:p w:rsidRPr="00A02B93" w:rsidR="00A02B93" w:rsidP="001807C7" w:rsidRDefault="00A02B93">
      <w:pPr>
        <w:ind w:firstLine="708"/>
        <w:rPr>
          <w:rFonts w:ascii="Times New Roman" w:hAnsi="Times New Roman"/>
          <w:b w:val="false"/>
        </w:rPr>
      </w:pPr>
    </w:p>
    <w:p w:rsidRPr="00A02B93" w:rsidR="00A02B93" w:rsidP="00A02B93" w:rsidRDefault="00A02B93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9. siječnja 2020</w:t>
      </w:r>
      <w:r w:rsidRPr="00A02B93">
        <w:rPr>
          <w:rFonts w:ascii="Times New Roman" w:hAnsi="Times New Roman"/>
          <w:b w:val="false"/>
        </w:rPr>
        <w:t>. u 10.00 sati</w:t>
      </w:r>
    </w:p>
    <w:p w:rsidRPr="00A02B93" w:rsidR="00A02B93" w:rsidP="001807C7" w:rsidRDefault="00A02B93">
      <w:pPr>
        <w:jc w:val="center"/>
        <w:rPr>
          <w:rFonts w:ascii="Times New Roman" w:hAnsi="Times New Roman"/>
          <w:b w:val="false"/>
        </w:rPr>
      </w:pPr>
      <w:r w:rsidRPr="00A02B93">
        <w:rPr>
          <w:rFonts w:ascii="Times New Roman" w:hAnsi="Times New Roman"/>
          <w:b w:val="false"/>
        </w:rPr>
        <w:t xml:space="preserve">   kod Trgovačkog suda u Rijeci </w:t>
      </w:r>
    </w:p>
    <w:p w:rsidRPr="00A02B93" w:rsidR="00A02B93" w:rsidP="001807C7" w:rsidRDefault="00A02B93">
      <w:pPr>
        <w:jc w:val="center"/>
        <w:rPr>
          <w:rFonts w:ascii="Times New Roman" w:hAnsi="Times New Roman"/>
          <w:b w:val="false"/>
        </w:rPr>
      </w:pPr>
      <w:r w:rsidRPr="00A02B93">
        <w:rPr>
          <w:rFonts w:ascii="Times New Roman" w:hAnsi="Times New Roman"/>
          <w:b w:val="false"/>
        </w:rPr>
        <w:t>Zadarska ulica 1 i 3</w:t>
      </w:r>
    </w:p>
    <w:p w:rsidRPr="00A02B93" w:rsidR="00A02B93" w:rsidP="001807C7" w:rsidRDefault="00A02B93">
      <w:pPr>
        <w:jc w:val="center"/>
        <w:rPr>
          <w:rFonts w:ascii="Times New Roman" w:hAnsi="Times New Roman"/>
          <w:b w:val="false"/>
        </w:rPr>
      </w:pPr>
      <w:r w:rsidRPr="00A02B93">
        <w:rPr>
          <w:rFonts w:ascii="Times New Roman" w:hAnsi="Times New Roman"/>
          <w:b w:val="false"/>
        </w:rPr>
        <w:t>I. kat, sudnica broj 2</w:t>
      </w:r>
    </w:p>
    <w:p w:rsidRPr="00A02B93" w:rsidR="00A02B93" w:rsidP="001807C7" w:rsidRDefault="00A02B93">
      <w:pPr>
        <w:rPr>
          <w:rFonts w:ascii="Times New Roman" w:hAnsi="Times New Roman"/>
          <w:b w:val="false"/>
        </w:rPr>
      </w:pPr>
    </w:p>
    <w:p w:rsidR="00A02B93" w:rsidP="001807C7" w:rsidRDefault="00A02B93">
      <w:pPr>
        <w:ind w:firstLine="708"/>
        <w:rPr>
          <w:rFonts w:ascii="Times New Roman" w:hAnsi="Times New Roman"/>
          <w:b w:val="false"/>
        </w:rPr>
      </w:pPr>
      <w:r w:rsidRPr="00A02B93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>privremeni stečajni upravitelj</w:t>
      </w:r>
      <w:r w:rsidRPr="00A02B93">
        <w:rPr>
          <w:rFonts w:ascii="Times New Roman" w:hAnsi="Times New Roman"/>
          <w:b w:val="false"/>
        </w:rPr>
        <w:t xml:space="preserve"> prima na znanje te se smatra uredno pozvanim</w:t>
      </w:r>
      <w:r>
        <w:rPr>
          <w:rFonts w:ascii="Times New Roman" w:hAnsi="Times New Roman"/>
          <w:b w:val="false"/>
        </w:rPr>
        <w:t>,</w:t>
      </w:r>
      <w:r w:rsidRPr="00A02B93">
        <w:rPr>
          <w:rFonts w:ascii="Times New Roman" w:hAnsi="Times New Roman"/>
          <w:b w:val="false"/>
        </w:rPr>
        <w:t xml:space="preserve"> a predlagatelja </w:t>
      </w:r>
      <w:r>
        <w:rPr>
          <w:rFonts w:ascii="Times New Roman" w:hAnsi="Times New Roman"/>
          <w:b w:val="false"/>
        </w:rPr>
        <w:t xml:space="preserve">i zastupnika dužnika po zakonu </w:t>
      </w:r>
      <w:r w:rsidRPr="00A02B93">
        <w:rPr>
          <w:rFonts w:ascii="Times New Roman" w:hAnsi="Times New Roman"/>
          <w:b w:val="false"/>
        </w:rPr>
        <w:t>će se pozvati objavom ovog poziva na mrežnoj stranici e-Oglasne ploče suda.</w:t>
      </w:r>
    </w:p>
    <w:p w:rsidR="00A02B93" w:rsidP="001807C7" w:rsidRDefault="00A02B93">
      <w:pPr>
        <w:ind w:firstLine="708"/>
        <w:rPr>
          <w:rFonts w:ascii="Times New Roman" w:hAnsi="Times New Roman"/>
          <w:b w:val="false"/>
        </w:rPr>
      </w:pPr>
    </w:p>
    <w:p w:rsidRPr="00A02B93" w:rsidR="00A02B93" w:rsidP="00A02B93" w:rsidRDefault="00A02B93">
      <w:pPr>
        <w:pStyle w:val="Odlomakpopisa"/>
        <w:numPr>
          <w:ilvl w:val="0"/>
          <w:numId w:val="22"/>
        </w:num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lastRenderedPageBreak/>
        <w:t>Nalaže se zastupniku dužnika po zakonu Ivici Antukić dostaviti sudu liječničku potvrdu kako bi opravdao svoj izostanak sa današnjeg ročišta.</w:t>
      </w:r>
    </w:p>
    <w:p w:rsidR="008A15B0" w:rsidP="00821DB1" w:rsidRDefault="008A15B0">
      <w:pPr>
        <w:pStyle w:val="Bezproreda"/>
        <w:ind w:firstLine="708"/>
        <w:jc w:val="both"/>
        <w:rPr>
          <w:rFonts w:ascii="Times New Roman" w:hAnsi="Times New Roman"/>
          <w:b w:val="false"/>
          <w:bCs/>
        </w:rPr>
      </w:pPr>
    </w:p>
    <w:p w:rsidRPr="00F66F1A" w:rsidR="00840DFA" w:rsidP="00B10654" w:rsidRDefault="00840DFA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821DB1">
        <w:rPr>
          <w:rFonts w:ascii="Times New Roman" w:hAnsi="Times New Roman"/>
          <w:b w:val="false"/>
          <w:bCs/>
        </w:rPr>
        <w:t>10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A02B93">
        <w:rPr>
          <w:rFonts w:ascii="Times New Roman" w:hAnsi="Times New Roman"/>
          <w:b w:val="false"/>
          <w:bCs/>
        </w:rPr>
        <w:t>10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212724">
        <w:rPr>
          <w:rFonts w:ascii="Times New Roman" w:hAnsi="Times New Roman"/>
          <w:b w:val="false"/>
        </w:rPr>
        <w:t xml:space="preserve">Privremeni stečajni upravitelj 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="00B10A8B" w:rsidP="005B7AC9" w:rsidRDefault="00B10A8B">
      <w:pPr>
        <w:jc w:val="both"/>
        <w:rPr>
          <w:rFonts w:ascii="Times New Roman" w:hAnsi="Times New Roman"/>
          <w:b w:val="false"/>
        </w:rPr>
      </w:pPr>
    </w:p>
    <w:p w:rsidRPr="00F66F1A" w:rsidR="00A02B93" w:rsidP="005B7AC9" w:rsidRDefault="00A02B93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4B80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681125">
      <w:rPr>
        <w:rFonts w:ascii="Times New Roman" w:hAnsi="Times New Roman"/>
        <w:b w:val="false"/>
      </w:rPr>
      <w:t>369</w:t>
    </w:r>
    <w:r w:rsidR="00780DC0">
      <w:rPr>
        <w:rFonts w:ascii="Times New Roman" w:hAnsi="Times New Roman"/>
        <w:b w:val="false"/>
      </w:rPr>
      <w:t>/19-</w:t>
    </w:r>
    <w:r w:rsidR="00821DB1">
      <w:rPr>
        <w:rFonts w:ascii="Times New Roman" w:hAnsi="Times New Roman"/>
        <w:b w:val="false"/>
      </w:rPr>
      <w:t>14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7260E7"/>
    <w:multiLevelType w:val="hybridMultilevel"/>
    <w:tmpl w:val="C0226760"/>
    <w:lvl w:ilvl="0" w:tplc="E672363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4"/>
  </w:num>
  <w:num w:numId="11">
    <w:abstractNumId w:val="4"/>
  </w:num>
  <w:num w:numId="12">
    <w:abstractNumId w:val="6"/>
  </w:num>
  <w:num w:numId="13">
    <w:abstractNumId w:val="0"/>
  </w:num>
  <w:num w:numId="14">
    <w:abstractNumId w:val="10"/>
  </w:num>
  <w:num w:numId="15">
    <w:abstractNumId w:val="3"/>
  </w:num>
  <w:num w:numId="16">
    <w:abstractNumId w:val="17"/>
  </w:num>
  <w:num w:numId="17">
    <w:abstractNumId w:val="20"/>
  </w:num>
  <w:num w:numId="18">
    <w:abstractNumId w:val="21"/>
  </w:num>
  <w:num w:numId="19">
    <w:abstractNumId w:val="8"/>
  </w:num>
  <w:num w:numId="20">
    <w:abstractNumId w:val="18"/>
  </w:num>
  <w:num w:numId="21">
    <w:abstractNumId w:val="13"/>
  </w:num>
  <w:num w:numId="22">
    <w:abstractNumId w:val="5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597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D5F12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4858"/>
    <w:rsid w:val="00241E8B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0CAF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5089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1DB1"/>
    <w:rsid w:val="00825BB7"/>
    <w:rsid w:val="00827DE5"/>
    <w:rsid w:val="00832465"/>
    <w:rsid w:val="00833FB0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2B93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4B80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97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prosinca 2019.</izvorni_sadrzaj>
    <derivirana_varijabla naziv="DomainObject.PlaniraniZavrsetakDatum_1">17. prosinca 2019.</derivirana_varijabla>
  </DomainObject.PlaniraniZavrsetakDatum>
  <DomainObject.PlaniraniPocetakDatum>
    <izvorni_sadrzaj>17. prosinca 2019.</izvorni_sadrzaj>
    <derivirana_varijabla naziv="DomainObject.PlaniraniPocetakDatum_1">17.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prosinca 2019.</izvorni_sadrzaj>
    <derivirana_varijabla naziv="DomainObject.Zapisnik.DatumKreiranja_1">17.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St-369/2019-14</izvorni_sadrzaj>
    <derivirana_varijabla naziv="DomainObject.Zapisnik.Oznaka_1">St-369/2019-14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9. kolovoza 2019.</izvorni_sadrzaj>
    <derivirana_varijabla naziv="DomainObject.Predmet.DatumOsnivanja_1">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St-369/2019</izvorni_sadrzaj>
    <derivirana_varijabla naziv="DomainObject.Predmet.OznakaBroj_1">St-369/2019</derivirana_varijabla>
  </DomainObject.Predmet.OznakaBroj>
  <DomainObject.Predmet.OznakaBrojOptuznogAkta>
    <izvorni_sadrzaj>04-06-19-3414</izvorni_sadrzaj>
    <derivirana_varijabla naziv="DomainObject.Predmet.OznakaBrojOptuznogAkta_1">04-06-19-3414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KAKTUS j.d.o.o. zastupanog po punomoćniku Ivica Antukić</izvorni_sadrzaj>
    <derivirana_varijabla naziv="DomainObject.Predmet.ProtustrankaFormated_1">  KAKTUS j.d.o.o. zastupanog po punomoćniku Ivica Antukić</derivirana_varijabla>
  </DomainObject.Predmet.ProtustrankaFormated>
  <DomainObject.Predmet.ProtustrankaFormatedOIB>
    <izvorni_sadrzaj>  KAKTUS j.d.o.o., OIB 07037681167 zastupanog po punomoćniku Ivica Antukić</izvorni_sadrzaj>
    <derivirana_varijabla naziv="DomainObject.Predmet.ProtustrankaFormatedOIB_1">  KAKTUS j.d.o.o., OIB 07037681167 zastupanog po punomoćniku Ivica Antukić</derivirana_varijabla>
  </DomainObject.Predmet.ProtustrankaFormatedOIB>
  <DomainObject.Predmet.ProtustrankaFormatedWithAdress>
    <izvorni_sadrzaj> KAKTUS j.d.o.o., Štivar 4, 51215 Kastav zastupanog po punomoćniku Ivica Antukić</izvorni_sadrzaj>
    <derivirana_varijabla naziv="DomainObject.Predmet.ProtustrankaFormatedWithAdress_1"> KAKTUS j.d.o.o., Štivar 4, 51215 Kastav zastupanog po punomoćniku Ivica Antukić</derivirana_varijabla>
  </DomainObject.Predmet.ProtustrankaFormatedWithAdress>
  <DomainObject.Predmet.ProtustrankaFormatedWithAdressOIB>
    <izvorni_sadrzaj> KAKTUS j.d.o.o., OIB 07037681167, Štivar 4, 51215 Kastav zastupanog po punomoćniku Ivica Antukić</izvorni_sadrzaj>
    <derivirana_varijabla naziv="DomainObject.Predmet.ProtustrankaFormatedWithAdressOIB_1"> KAKTUS j.d.o.o., OIB 07037681167, Štivar 4, 51215 Kastav zastupanog po punomoćniku Ivica Antukić</derivirana_varijabla>
  </DomainObject.Predmet.ProtustrankaFormatedWithAdressOIB>
  <DomainObject.Predmet.ProtustrankaWithAdress>
    <izvorni_sadrzaj>KAKTUS j.d.o.o. Štivar 4, 51215 Kastav</izvorni_sadrzaj>
    <derivirana_varijabla naziv="DomainObject.Predmet.ProtustrankaWithAdress_1">KAKTUS j.d.o.o. Štivar 4, 51215 Kastav</derivirana_varijabla>
  </DomainObject.Predmet.ProtustrankaWithAdress>
  <DomainObject.Predmet.ProtustrankaWithAdressOIB>
    <izvorni_sadrzaj>KAKTUS j.d.o.o., OIB 07037681167, Štivar 4, 51215 Kastav</izvorni_sadrzaj>
    <derivirana_varijabla naziv="DomainObject.Predmet.ProtustrankaWithAdressOIB_1">KAKTUS j.d.o.o., OIB 07037681167, Štivar 4, 51215 Kastav</derivirana_varijabla>
  </DomainObject.Predmet.ProtustrankaWithAdressOIB>
  <DomainObject.Predmet.ProtustrankaNazivFormated>
    <izvorni_sadrzaj>KAKTUS j.d.o.o.</izvorni_sadrzaj>
    <derivirana_varijabla naziv="DomainObject.Predmet.ProtustrankaNazivFormated_1">KAKTUS j.d.o.o.</derivirana_varijabla>
  </DomainObject.Predmet.ProtustrankaNazivFormated>
  <DomainObject.Predmet.ProtustrankaNazivFormatedOIB>
    <izvorni_sadrzaj>KAKTUS j.d.o.o., OIB 07037681167</izvorni_sadrzaj>
    <derivirana_varijabla naziv="DomainObject.Predmet.ProtustrankaNazivFormatedOIB_1">KAKTUS j.d.o.o., OIB 07037681167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8, 51000 Rijeka</izvorni_sadrzaj>
    <derivirana_varijabla naziv="DomainObject.Predmet.StrankaFormatedWithAdress_1"> Financijska agencija, F.KURELCA 8, 51000 Rijeka</derivirana_varijabla>
  </DomainObject.Predmet.StrankaFormatedWithAdress>
  <DomainObject.Predmet.StrankaFormatedWithAdressOIB>
    <izvorni_sadrzaj> Financijska agencija, OIB 85821130368, F.KURELCA 8, 51000 Rijeka</izvorni_sadrzaj>
    <derivirana_varijabla naziv="DomainObject.Predmet.StrankaFormatedWithAdressOIB_1"> Financijska agencija, OIB 85821130368, F.KURELCA 8, 51000 Rijeka</derivirana_varijabla>
  </DomainObject.Predmet.StrankaFormatedWithAdressOIB>
  <DomainObject.Predmet.StrankaWithAdress>
    <izvorni_sadrzaj>Financijska agencija F.KURELCA 8,51000 Rijeka</izvorni_sadrzaj>
    <derivirana_varijabla naziv="DomainObject.Predmet.StrankaWithAdress_1">Financijska agencija F.KURELCA 8,51000 Rijeka</derivirana_varijabla>
  </DomainObject.Predmet.StrankaWithAdress>
  <DomainObject.Predmet.StrankaWithAdressOIB>
    <izvorni_sadrzaj>Financijska agencija, OIB 85821130368, F.KURELCA 8,51000 Rijeka</izvorni_sadrzaj>
    <derivirana_varijabla naziv="DomainObject.Predmet.StrankaWithAdressOIB_1">Financijska agencija, OIB 85821130368, F.KURELCA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8, 51000 Rijeka</item>
    </izvorni_sadrzaj>
    <derivirana_varijabla naziv="DomainObject.Predmet.StrankaListFormatedWithAdress_1">
      <item>Financijska agencija, F.KURELCA 8, 51000 Rijeka</item>
    </derivirana_varijabla>
  </DomainObject.Predmet.StrankaListFormatedWithAdress>
  <DomainObject.Predmet.StrankaListFormatedWithAdressOIB>
    <izvorni_sadrzaj>
      <item>Financijska agencija, OIB 85821130368, F.KURELCA 8, 51000 Rijeka</item>
    </izvorni_sadrzaj>
    <derivirana_varijabla naziv="DomainObject.Predmet.StrankaListFormatedWithAdressOIB_1">
      <item>Financijska agencija, OIB 85821130368, F.KURELCA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KAKTUS j.d.o.o. zastupanog po punomoćniku Ivica Antukić</item>
    </izvorni_sadrzaj>
    <derivirana_varijabla naziv="DomainObject.Predmet.ProtuStrankaListFormated_1">
      <item>KAKTUS j.d.o.o. zastupanog po punomoćniku Ivica Antukić</item>
    </derivirana_varijabla>
  </DomainObject.Predmet.ProtuStrankaListFormated>
  <DomainObject.Predmet.ProtuStrankaListFormatedOIB>
    <izvorni_sadrzaj>
      <item>KAKTUS j.d.o.o., OIB 07037681167 zastupanog po punomoćniku Ivica Antukić</item>
    </izvorni_sadrzaj>
    <derivirana_varijabla naziv="DomainObject.Predmet.ProtuStrankaListFormatedOIB_1">
      <item>KAKTUS j.d.o.o., OIB 07037681167 zastupanog po punomoćniku Ivica Antukić</item>
    </derivirana_varijabla>
  </DomainObject.Predmet.ProtuStrankaListFormatedOIB>
  <DomainObject.Predmet.ProtuStrankaListFormatedWithAdress>
    <izvorni_sadrzaj>
      <item>KAKTUS j.d.o.o., Štivar 4, 51215 Kastav zastupanog po punomoćniku Ivica Antukić</item>
    </izvorni_sadrzaj>
    <derivirana_varijabla naziv="DomainObject.Predmet.ProtuStrankaListFormatedWithAdress_1">
      <item>KAKTUS j.d.o.o., Štivar 4, 51215 Kastav zastupanog po punomoćniku Ivica Antukić</item>
    </derivirana_varijabla>
  </DomainObject.Predmet.ProtuStrankaListFormatedWithAdress>
  <DomainObject.Predmet.ProtuStrankaListFormatedWithAdressOIB>
    <izvorni_sadrzaj>
      <item>KAKTUS j.d.o.o., OIB 07037681167, Štivar 4, 51215 Kastav zastupanog po punomoćniku Ivica Antukić</item>
    </izvorni_sadrzaj>
    <derivirana_varijabla naziv="DomainObject.Predmet.ProtuStrankaListFormatedWithAdressOIB_1">
      <item>KAKTUS j.d.o.o., OIB 07037681167, Štivar 4, 51215 Kastav zastupanog po punomoćniku Ivica Antukić</item>
    </derivirana_varijabla>
  </DomainObject.Predmet.ProtuStrankaListFormatedWithAdressOIB>
  <DomainObject.Predmet.ProtuStrankaListNazivFormated>
    <izvorni_sadrzaj>
      <item>KAKTUS j.d.o.o.</item>
    </izvorni_sadrzaj>
    <derivirana_varijabla naziv="DomainObject.Predmet.ProtuStrankaListNazivFormated_1">
      <item>KAKTUS j.d.o.o.</item>
    </derivirana_varijabla>
  </DomainObject.Predmet.ProtuStrankaListNazivFormated>
  <DomainObject.Predmet.ProtuStrankaListNazivFormatedOIB>
    <izvorni_sadrzaj>
      <item>KAKTUS j.d.o.o., OIB 07037681167</item>
    </izvorni_sadrzaj>
    <derivirana_varijabla naziv="DomainObject.Predmet.ProtuStrankaListNazivFormatedOIB_1">
      <item>KAKTUS j.d.o.o., OIB 07037681167</item>
    </derivirana_varijabla>
  </DomainObject.Predmet.ProtuStrankaListNazivFormatedOIB>
  <DomainObject.Predmet.OstaliListFormated>
    <izvorni_sadrzaj>
      <item>Ivica Antukić punomoćnik sudionika u postupku KAKTUS j.d.o.o.</item>
    </izvorni_sadrzaj>
    <derivirana_varijabla naziv="DomainObject.Predmet.OstaliListFormated_1">
      <item>Ivica Antukić punomoćnik sudionika u postupku KAKTUS j.d.o.o.</item>
    </derivirana_varijabla>
  </DomainObject.Predmet.OstaliListFormated>
  <DomainObject.Predmet.OstaliListFormatedOIB>
    <izvorni_sadrzaj>
      <item>Ivica Antukić, OIB 01032093886 punomoćnik sudionika u postupku KAKTUS j.d.o.o.</item>
    </izvorni_sadrzaj>
    <derivirana_varijabla naziv="DomainObject.Predmet.OstaliListFormatedOIB_1">
      <item>Ivica Antukić, OIB 01032093886 punomoćnik sudionika u postupku KAKTUS j.d.o.o.</item>
    </derivirana_varijabla>
  </DomainObject.Predmet.OstaliListFormatedOIB>
  <DomainObject.Predmet.OstaliListFormatedWithAdress>
    <izvorni_sadrzaj>
      <item>Ivica Antukić, Štivar 4, 51215 Kastav punomoćnik sudionika u postupku KAKTUS j.d.o.o.</item>
    </izvorni_sadrzaj>
    <derivirana_varijabla naziv="DomainObject.Predmet.OstaliListFormatedWithAdress_1">
      <item>Ivica Antukić, Štivar 4, 51215 Kastav punomoćnik sudionika u postupku KAKTUS j.d.o.o.</item>
    </derivirana_varijabla>
  </DomainObject.Predmet.OstaliListFormatedWithAdress>
  <DomainObject.Predmet.OstaliListFormatedWithAdressOIB>
    <izvorni_sadrzaj>
      <item>Ivica Antukić, OIB 01032093886, Štivar 4, 51215 Kastav punomoćnik sudionika u postupku KAKTUS j.d.o.o.</item>
    </izvorni_sadrzaj>
    <derivirana_varijabla naziv="DomainObject.Predmet.OstaliListFormatedWithAdressOIB_1">
      <item>Ivica Antukić, OIB 01032093886, Štivar 4, 51215 Kastav punomoćnik sudionika u postupku KAKTUS j.d.o.o.</item>
    </derivirana_varijabla>
  </DomainObject.Predmet.OstaliListFormatedWithAdressOIB>
  <DomainObject.Predmet.OstaliListNazivFormated>
    <izvorni_sadrzaj>
      <item>Ivica Antukić</item>
    </izvorni_sadrzaj>
    <derivirana_varijabla naziv="DomainObject.Predmet.OstaliListNazivFormated_1">
      <item>Ivica Antukić</item>
    </derivirana_varijabla>
  </DomainObject.Predmet.OstaliListNazivFormated>
  <DomainObject.Predmet.OstaliListNazivFormatedOIB>
    <izvorni_sadrzaj>
      <item>Ivica Antukić, OIB 01032093886</item>
    </izvorni_sadrzaj>
    <derivirana_varijabla naziv="DomainObject.Predmet.OstaliListNazivFormatedOIB_1">
      <item>Ivica Antukić, OIB 01032093886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2019.</izvorni_sadrzaj>
    <derivirana_varijabla naziv="DomainObject.Datum_1">17. prosinca 2019.</derivirana_varijabla>
  </DomainObject.Datum>
  <DomainObject.PoslovniBrojDokumenta>
    <izvorni_sadrzaj>St-369/2019-14</izvorni_sadrzaj>
    <derivirana_varijabla naziv="DomainObject.PoslovniBrojDokumenta_1">St-369/2019-14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KAKTUS j.d.o.o.</izvorni_sadrzaj>
    <derivirana_varijabla naziv="DomainObject.Predmet.ProtustrankaIDrugi_1">KAKTUS j.d.o.o.</derivirana_varijabla>
  </DomainObject.Predmet.ProtustrankaIDrugi>
  <DomainObject.Predmet.StrankaIDrugiAdressOIB>
    <izvorni_sadrzaj>Financijska agencija, OIB 85821130368, F.KURELCA 8, 51000 Rijeka</izvorni_sadrzaj>
    <derivirana_varijabla naziv="DomainObject.Predmet.StrankaIDrugiAdressOIB_1">Financijska agencija, OIB 85821130368, F.KURELCA 8, 51000 Rijeka</derivirana_varijabla>
  </DomainObject.Predmet.StrankaIDrugiAdressOIB>
  <DomainObject.Predmet.ProtustrankaIDrugiAdressOIB>
    <izvorni_sadrzaj>KAKTUS j.d.o.o., OIB 07037681167, Štivar 4, 51215 Kastav</izvorni_sadrzaj>
    <derivirana_varijabla naziv="DomainObject.Predmet.ProtustrankaIDrugiAdressOIB_1">KAKTUS j.d.o.o., OIB 07037681167, Štivar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KAKTUS j.d.o.o.</item>
      <item>Financijska agencija</item>
      <item>Ivica Antukić</item>
    </izvorni_sadrzaj>
    <derivirana_varijabla naziv="DomainObject.Predmet.SudioniciListNaziv_1">
      <item>KAKTUS j.d.o.o.</item>
      <item>Financijska agencija</item>
      <item>Ivica Antukić</item>
    </derivirana_varijabla>
  </DomainObject.Predmet.SudioniciListNaziv>
  <DomainObject.Predmet.SudioniciListAdressOIB>
    <izvorni_sadrzaj>
      <item>KAKTUS j.d.o.o., OIB 07037681167, Štivar 4,51215 Kastav</item>
      <item>Financijska agencija, OIB 85821130368, F.KURELCA 8,51000 Rijeka</item>
      <item>Ivica Antukić, OIB 01032093886, Štivar 4,51215 Kastav</item>
    </izvorni_sadrzaj>
    <derivirana_varijabla naziv="DomainObject.Predmet.SudioniciListAdressOIB_1">
      <item>KAKTUS j.d.o.o., OIB 07037681167, Štivar 4,51215 Kastav</item>
      <item>Financijska agencija, OIB 85821130368, F.KURELCA 8,51000 Rijeka</item>
      <item>Ivica Antukić, OIB 01032093886, Štivar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07037681167</item>
      <item>, OIB 01032093886</item>
    </izvorni_sadrzaj>
    <derivirana_varijabla naziv="DomainObject.Predmet.SudioniciListNazivOIB_1">
      <item>, OIB 85821130368</item>
      <item>, OIB 07037681167</item>
      <item>, OIB 01032093886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9E9CC-CC8D-438B-8C17-07BEDF60374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298</properties:Words>
  <properties:Characters>1592</properties:Characters>
  <properties:Lines>57</properties:Lines>
  <properties:Paragraphs>29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2019-12-16T12:48:00Z</dcterms:created>
  <dc:creator>rcerneka</dc:creator>
  <cp:lastModifiedBy>Dajana Jurković</cp:lastModifiedBy>
  <cp:lastPrinted>2019-09-11T09:28:00Z</cp:lastPrinted>
  <dcterms:modified xmlns:xsi="http://www.w3.org/2001/XMLSchema-instance" xsi:type="dcterms:W3CDTF">2019-12-17T09:11:00Z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St-369/2019-14 / Zapisnik - Ročište radi rasprave o uvjetima za otvaranje steč. post. (369,19 zapisnik prethodni KAKTUS 17.12.2019..docx)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